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F8D" w:rsidRDefault="00155F8D">
      <w:pPr>
        <w:rPr>
          <w:rFonts w:ascii="Comic Sans MS" w:hAnsi="Comic Sans MS"/>
        </w:rPr>
      </w:pPr>
    </w:p>
    <w:p w:rsidR="003E4C11" w:rsidRDefault="003E4C11">
      <w:pPr>
        <w:rPr>
          <w:rFonts w:ascii="Comic Sans MS" w:hAnsi="Comic Sans MS"/>
        </w:rPr>
      </w:pPr>
    </w:p>
    <w:p w:rsidR="00BA52F5" w:rsidRPr="00BA52F5" w:rsidRDefault="00BA52F5" w:rsidP="00BA52F5">
      <w:pPr>
        <w:jc w:val="center"/>
        <w:rPr>
          <w:rFonts w:ascii="Comic Sans MS" w:hAnsi="Comic Sans MS"/>
          <w:i/>
          <w:sz w:val="48"/>
          <w:szCs w:val="48"/>
        </w:rPr>
      </w:pPr>
      <w:r w:rsidRPr="00BA52F5">
        <w:rPr>
          <w:rFonts w:ascii="Comic Sans MS" w:hAnsi="Comic Sans MS"/>
          <w:i/>
          <w:sz w:val="48"/>
          <w:szCs w:val="48"/>
        </w:rPr>
        <w:t>Тент-шатер ПВХ 7х7м, цвет белый</w:t>
      </w:r>
    </w:p>
    <w:p w:rsidR="003E4C11" w:rsidRDefault="003E4C11">
      <w:pPr>
        <w:rPr>
          <w:rFonts w:ascii="Comic Sans MS" w:hAnsi="Comic Sans MS"/>
        </w:rPr>
      </w:pPr>
    </w:p>
    <w:p w:rsidR="003E4C11" w:rsidRDefault="003E4C11">
      <w:pPr>
        <w:rPr>
          <w:rFonts w:ascii="Comic Sans MS" w:hAnsi="Comic Sans MS"/>
        </w:rPr>
      </w:pPr>
    </w:p>
    <w:p w:rsidR="003E4C11" w:rsidRDefault="003E4C1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drawing>
          <wp:inline distT="0" distB="0" distL="0" distR="0">
            <wp:extent cx="6536954" cy="511771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016" cy="511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C11" w:rsidRDefault="003E4C11">
      <w:pPr>
        <w:rPr>
          <w:rFonts w:ascii="Comic Sans MS" w:hAnsi="Comic Sans MS"/>
        </w:rPr>
      </w:pPr>
    </w:p>
    <w:p w:rsidR="00BA52F5" w:rsidRDefault="00BA52F5">
      <w:pPr>
        <w:rPr>
          <w:rFonts w:ascii="Comic Sans MS" w:hAnsi="Comic Sans MS"/>
        </w:rPr>
      </w:pPr>
    </w:p>
    <w:tbl>
      <w:tblPr>
        <w:tblStyle w:val="a9"/>
        <w:tblW w:w="0" w:type="auto"/>
        <w:tblLook w:val="04A0"/>
      </w:tblPr>
      <w:tblGrid>
        <w:gridCol w:w="10314"/>
      </w:tblGrid>
      <w:tr w:rsidR="003E4C11" w:rsidTr="00BA52F5">
        <w:tc>
          <w:tcPr>
            <w:tcW w:w="10314" w:type="dxa"/>
          </w:tcPr>
          <w:p w:rsidR="003E4C11" w:rsidRDefault="003E4C11" w:rsidP="003E4C1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Перед установкой шатра внимательно ознакомьтесь с инструкцией!</w:t>
            </w:r>
          </w:p>
          <w:p w:rsidR="003E4C11" w:rsidRDefault="003E4C11" w:rsidP="003E4C1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Во время использования шатер должен быть надежно закреплен!</w:t>
            </w:r>
          </w:p>
          <w:p w:rsidR="003E4C11" w:rsidRDefault="003E4C11" w:rsidP="00F150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При не</w:t>
            </w:r>
            <w:r w:rsidR="00F15080">
              <w:rPr>
                <w:rFonts w:ascii="Comic Sans MS" w:hAnsi="Comic Sans MS"/>
                <w:sz w:val="28"/>
                <w:szCs w:val="28"/>
              </w:rPr>
              <w:t>благоприятных</w:t>
            </w:r>
            <w:r>
              <w:rPr>
                <w:rFonts w:ascii="Comic Sans MS" w:hAnsi="Comic Sans MS"/>
                <w:sz w:val="28"/>
                <w:szCs w:val="28"/>
              </w:rPr>
              <w:t xml:space="preserve"> погодных условиях необходимо </w:t>
            </w:r>
            <w:r w:rsidR="00F15080">
              <w:rPr>
                <w:rFonts w:ascii="Comic Sans MS" w:hAnsi="Comic Sans MS"/>
                <w:sz w:val="28"/>
                <w:szCs w:val="28"/>
              </w:rPr>
              <w:t>убрать шатер</w:t>
            </w:r>
            <w:r w:rsidR="00BA52F5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</w:tbl>
    <w:p w:rsidR="003E4C11" w:rsidRDefault="003E4C11" w:rsidP="00BA52F5">
      <w:pPr>
        <w:rPr>
          <w:rFonts w:ascii="Comic Sans MS" w:hAnsi="Comic Sans MS"/>
          <w:sz w:val="28"/>
          <w:szCs w:val="28"/>
        </w:rPr>
      </w:pPr>
    </w:p>
    <w:p w:rsidR="00BA52F5" w:rsidRDefault="00BA52F5" w:rsidP="00C40967">
      <w:pPr>
        <w:jc w:val="both"/>
        <w:rPr>
          <w:rFonts w:ascii="Comic Sans MS" w:hAnsi="Comic Sans MS"/>
          <w:b/>
          <w:sz w:val="32"/>
          <w:szCs w:val="32"/>
        </w:rPr>
      </w:pPr>
      <w:r w:rsidRPr="00BA52F5">
        <w:rPr>
          <w:rFonts w:ascii="Comic Sans MS" w:hAnsi="Comic Sans MS"/>
          <w:b/>
          <w:sz w:val="32"/>
          <w:szCs w:val="32"/>
        </w:rPr>
        <w:lastRenderedPageBreak/>
        <w:t>ВНИМАНИЕ!</w:t>
      </w:r>
    </w:p>
    <w:p w:rsidR="00BA52F5" w:rsidRDefault="00C40967" w:rsidP="00C40967">
      <w:pPr>
        <w:pStyle w:val="a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У</w:t>
      </w:r>
      <w:r w:rsidR="00BA52F5">
        <w:rPr>
          <w:rFonts w:ascii="Comic Sans MS" w:hAnsi="Comic Sans MS"/>
          <w:sz w:val="24"/>
          <w:szCs w:val="24"/>
        </w:rPr>
        <w:t>становк</w:t>
      </w:r>
      <w:r>
        <w:rPr>
          <w:rFonts w:ascii="Comic Sans MS" w:hAnsi="Comic Sans MS"/>
          <w:sz w:val="24"/>
          <w:szCs w:val="24"/>
        </w:rPr>
        <w:t>а</w:t>
      </w:r>
      <w:r w:rsidR="00BA52F5">
        <w:rPr>
          <w:rFonts w:ascii="Comic Sans MS" w:hAnsi="Comic Sans MS"/>
          <w:sz w:val="24"/>
          <w:szCs w:val="24"/>
        </w:rPr>
        <w:t xml:space="preserve"> шатра </w:t>
      </w:r>
      <w:r>
        <w:rPr>
          <w:rFonts w:ascii="Comic Sans MS" w:hAnsi="Comic Sans MS"/>
          <w:sz w:val="24"/>
          <w:szCs w:val="24"/>
        </w:rPr>
        <w:t>должна производиться только в соответствии с местным законодательством о временных сооружениях. Вся ответственность за исполнение законодательства ложится на владельца шатра.</w:t>
      </w:r>
    </w:p>
    <w:p w:rsidR="00C40967" w:rsidRDefault="00C40967" w:rsidP="00C40967">
      <w:pPr>
        <w:pStyle w:val="a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Производитель и продавец не несут ответственности за повреждения, вызванные неблагоприятными погодными условиями (ветер, дождь, ураган и т.п.)</w:t>
      </w:r>
    </w:p>
    <w:p w:rsidR="00C40967" w:rsidRDefault="00C40967" w:rsidP="00C40967">
      <w:pPr>
        <w:pStyle w:val="a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Настоятельно рекомендуем при установке шатра закрепить его </w:t>
      </w:r>
      <w:r w:rsidR="00CD002A">
        <w:rPr>
          <w:rFonts w:ascii="Comic Sans MS" w:hAnsi="Comic Sans MS"/>
          <w:sz w:val="24"/>
          <w:szCs w:val="24"/>
        </w:rPr>
        <w:t xml:space="preserve">с помощью веревок и колышек. Средства для крепления тента к земле не входят в комплектацию. </w:t>
      </w:r>
    </w:p>
    <w:p w:rsidR="00CD002A" w:rsidRDefault="00CD002A" w:rsidP="00C40967">
      <w:pPr>
        <w:pStyle w:val="a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Время от времени проверяйте надежность креплений шатра.</w:t>
      </w:r>
    </w:p>
    <w:p w:rsidR="00CD002A" w:rsidRDefault="00CD002A" w:rsidP="00C40967">
      <w:pPr>
        <w:pStyle w:val="a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Во время неблагоприятных погодных условий тент необходимо убрать.</w:t>
      </w:r>
    </w:p>
    <w:p w:rsidR="00540B0E" w:rsidRDefault="00CD002A" w:rsidP="00C40967">
      <w:pPr>
        <w:pStyle w:val="a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Тент-шатер, закрепленный неподходящим образом, может быть поднят потоком </w:t>
      </w:r>
      <w:r w:rsidR="00540B0E">
        <w:rPr>
          <w:rFonts w:ascii="Comic Sans MS" w:hAnsi="Comic Sans MS"/>
          <w:sz w:val="24"/>
          <w:szCs w:val="24"/>
        </w:rPr>
        <w:t>ветра и повредить рядом стоящие конструкции и предметы. В этом случае производитель и продавец не несут ответственности за принесенный ущерб.</w:t>
      </w:r>
    </w:p>
    <w:p w:rsidR="00CD002A" w:rsidRDefault="00540B0E" w:rsidP="00C40967">
      <w:pPr>
        <w:pStyle w:val="a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Конструкция тента защитит Вас только от солнечного света, небольшого дождя и снега. Не устанавливайте тент во время порывистого ветра, ливней, снежных бурь и ураганов. </w:t>
      </w:r>
    </w:p>
    <w:p w:rsidR="00540B0E" w:rsidRDefault="00540B0E" w:rsidP="00C40967">
      <w:pPr>
        <w:pStyle w:val="a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Под крышей шатра запрещено устанавливать источники открытого огня, сварочное оборудование, а также другие возможные источники возгорания.</w:t>
      </w:r>
    </w:p>
    <w:p w:rsidR="00540B0E" w:rsidRDefault="00540B0E" w:rsidP="0001294A">
      <w:pPr>
        <w:ind w:left="360"/>
        <w:jc w:val="both"/>
        <w:rPr>
          <w:rFonts w:ascii="Comic Sans MS" w:hAnsi="Comic Sans MS"/>
          <w:sz w:val="24"/>
          <w:szCs w:val="24"/>
        </w:rPr>
      </w:pPr>
    </w:p>
    <w:p w:rsidR="0001294A" w:rsidRDefault="0001294A" w:rsidP="0001294A">
      <w:pPr>
        <w:ind w:left="360"/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ОБСЛУЖИВАНИЕ:</w:t>
      </w:r>
    </w:p>
    <w:p w:rsidR="0001294A" w:rsidRDefault="0001294A" w:rsidP="0001294A">
      <w:pPr>
        <w:ind w:left="36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Не допускайте провисания крыши, она должна всегда быть прочно на</w:t>
      </w:r>
      <w:r w:rsidR="0027101A">
        <w:rPr>
          <w:rFonts w:ascii="Comic Sans MS" w:hAnsi="Comic Sans MS"/>
          <w:sz w:val="24"/>
          <w:szCs w:val="24"/>
        </w:rPr>
        <w:t>тя</w:t>
      </w:r>
      <w:r>
        <w:rPr>
          <w:rFonts w:ascii="Comic Sans MS" w:hAnsi="Comic Sans MS"/>
          <w:sz w:val="24"/>
          <w:szCs w:val="24"/>
        </w:rPr>
        <w:t xml:space="preserve">нута. </w:t>
      </w:r>
      <w:r w:rsidR="0027101A">
        <w:rPr>
          <w:rFonts w:ascii="Comic Sans MS" w:hAnsi="Comic Sans MS"/>
          <w:sz w:val="24"/>
          <w:szCs w:val="24"/>
        </w:rPr>
        <w:t xml:space="preserve">Провисание может ускорить износ полотна крыши. При скоплении на крыше воды, снега или льда, его необходимо незамедлительно убрать с помощью веника, швабры или другого неострого инструмента. Не используйте хлорсодержащие или другие абразивные чистящие вещества. </w:t>
      </w:r>
      <w:r w:rsidR="00CD1C77">
        <w:rPr>
          <w:rFonts w:ascii="Comic Sans MS" w:hAnsi="Comic Sans MS"/>
          <w:sz w:val="24"/>
          <w:szCs w:val="24"/>
        </w:rPr>
        <w:t>Полотно крыши легко отмыть с помощью легкого мыльного раствора и губки.</w:t>
      </w:r>
    </w:p>
    <w:p w:rsidR="00CD1C77" w:rsidRDefault="00CD1C77" w:rsidP="0001294A">
      <w:pPr>
        <w:ind w:left="360"/>
        <w:jc w:val="both"/>
        <w:rPr>
          <w:rFonts w:ascii="Comic Sans MS" w:hAnsi="Comic Sans MS"/>
          <w:sz w:val="24"/>
          <w:szCs w:val="24"/>
        </w:rPr>
      </w:pPr>
    </w:p>
    <w:p w:rsidR="00CD1C77" w:rsidRDefault="00CD1C77" w:rsidP="00CD1C77">
      <w:pPr>
        <w:ind w:left="360"/>
        <w:jc w:val="both"/>
        <w:rPr>
          <w:rFonts w:ascii="Comic Sans MS" w:hAnsi="Comic Sans MS"/>
          <w:sz w:val="28"/>
          <w:szCs w:val="28"/>
        </w:rPr>
      </w:pPr>
      <w:r w:rsidRPr="00CD1C77">
        <w:rPr>
          <w:rFonts w:ascii="Comic Sans MS" w:hAnsi="Comic Sans MS"/>
          <w:sz w:val="28"/>
          <w:szCs w:val="28"/>
        </w:rPr>
        <w:t>Для сборки тента понадобится 2-3 человека</w:t>
      </w:r>
      <w:r>
        <w:rPr>
          <w:rFonts w:ascii="Comic Sans MS" w:hAnsi="Comic Sans MS"/>
          <w:sz w:val="28"/>
          <w:szCs w:val="28"/>
        </w:rPr>
        <w:t>,</w:t>
      </w:r>
      <w:r w:rsidRPr="00CD1C7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в</w:t>
      </w:r>
      <w:r w:rsidRPr="00CD1C77">
        <w:rPr>
          <w:rFonts w:ascii="Comic Sans MS" w:hAnsi="Comic Sans MS"/>
          <w:sz w:val="28"/>
          <w:szCs w:val="28"/>
        </w:rPr>
        <w:t xml:space="preserve">ыбирайте </w:t>
      </w:r>
      <w:r>
        <w:rPr>
          <w:rFonts w:ascii="Comic Sans MS" w:hAnsi="Comic Sans MS"/>
          <w:sz w:val="28"/>
          <w:szCs w:val="28"/>
        </w:rPr>
        <w:t>день с благоприятными погодными условиями.</w:t>
      </w:r>
    </w:p>
    <w:p w:rsidR="00CD1C77" w:rsidRDefault="00CD1C77" w:rsidP="00CD1C77">
      <w:pPr>
        <w:ind w:left="360"/>
        <w:jc w:val="both"/>
        <w:rPr>
          <w:rFonts w:ascii="Comic Sans MS" w:hAnsi="Comic Sans MS"/>
          <w:sz w:val="28"/>
          <w:szCs w:val="28"/>
        </w:rPr>
      </w:pPr>
    </w:p>
    <w:p w:rsidR="00CD1C77" w:rsidRDefault="00CD1C77" w:rsidP="00CD1C77">
      <w:pPr>
        <w:ind w:left="360"/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ПЕРЕД УСТАНОВКОЙ</w:t>
      </w:r>
    </w:p>
    <w:p w:rsidR="00CD1C77" w:rsidRDefault="00CD1C77" w:rsidP="00CD1C77">
      <w:pPr>
        <w:ind w:left="36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Во время сборки металлического каркаса используйте защитные перчатки и очки. Элементы металлического каркаса обработаны маслянистым на ощупь антикоррозийным средством. Это средство не нанесет вреда Вашей коже, но может испачкать руки. Перед сборкой рекомендуется протереть металлические элементы губкой, смоченной в растворе теплой воды и средства для мытья посуды. Если Вы все-таки испачкали руки, просто вымойте их с мылом.</w:t>
      </w:r>
    </w:p>
    <w:p w:rsidR="005E4302" w:rsidRDefault="00046E9C" w:rsidP="005E4302">
      <w:pPr>
        <w:ind w:left="36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Храните весь упаковочный материал и проводите установку шатра вдали от детей. В конструкции шатра предусмотрены мелкие детали, которые при проглатывании могут привести к удушью. Устанавливайте шатер на плоской ровной поверхности.</w:t>
      </w:r>
      <w:r w:rsidR="005E4302">
        <w:rPr>
          <w:rFonts w:ascii="Comic Sans MS" w:hAnsi="Comic Sans MS"/>
          <w:sz w:val="24"/>
          <w:szCs w:val="24"/>
        </w:rPr>
        <w:t xml:space="preserve"> Перед упаковкой шатра для хранения, необходимо тщательно высушить полотно шатра.</w:t>
      </w:r>
    </w:p>
    <w:p w:rsidR="00046E9C" w:rsidRPr="00046E9C" w:rsidRDefault="00046E9C" w:rsidP="00CD1C77">
      <w:pPr>
        <w:ind w:left="360"/>
        <w:jc w:val="both"/>
        <w:rPr>
          <w:rFonts w:ascii="Comic Sans MS" w:hAnsi="Comic Sans MS"/>
          <w:b/>
          <w:sz w:val="24"/>
          <w:szCs w:val="24"/>
        </w:rPr>
      </w:pPr>
      <w:r w:rsidRPr="00046E9C">
        <w:rPr>
          <w:rFonts w:ascii="Comic Sans MS" w:hAnsi="Comic Sans MS"/>
          <w:b/>
          <w:sz w:val="24"/>
          <w:szCs w:val="24"/>
        </w:rPr>
        <w:t>При выборе места для установки следует руководствоваться следующими принципами:</w:t>
      </w:r>
    </w:p>
    <w:p w:rsidR="00046E9C" w:rsidRDefault="00046E9C" w:rsidP="00046E9C">
      <w:pPr>
        <w:pStyle w:val="a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Шатер должен стоять на плоской ровной нескользкой поверхности</w:t>
      </w:r>
      <w:r w:rsidR="005E4302">
        <w:rPr>
          <w:rFonts w:ascii="Comic Sans MS" w:hAnsi="Comic Sans MS"/>
          <w:sz w:val="24"/>
          <w:szCs w:val="24"/>
        </w:rPr>
        <w:t>.</w:t>
      </w:r>
    </w:p>
    <w:p w:rsidR="005E4302" w:rsidRDefault="005E4302" w:rsidP="005E4302">
      <w:pPr>
        <w:pStyle w:val="a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Чтобы не повредить полотно шатра, необходимо устанавливать его вдали от ветвей деревьев, проводов и строений.</w:t>
      </w:r>
    </w:p>
    <w:p w:rsidR="005E4302" w:rsidRDefault="005E4302" w:rsidP="005E4302">
      <w:pPr>
        <w:ind w:left="426"/>
        <w:jc w:val="both"/>
        <w:rPr>
          <w:rFonts w:ascii="Comic Sans MS" w:hAnsi="Comic Sans MS"/>
          <w:b/>
          <w:sz w:val="32"/>
          <w:szCs w:val="32"/>
        </w:rPr>
      </w:pPr>
    </w:p>
    <w:p w:rsidR="005E4302" w:rsidRDefault="005E4302" w:rsidP="005E4302">
      <w:pPr>
        <w:ind w:left="426"/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УСТАНОВКА ТЕНТА</w:t>
      </w:r>
    </w:p>
    <w:p w:rsidR="005E4302" w:rsidRPr="005E4302" w:rsidRDefault="005E4302" w:rsidP="005E4302">
      <w:pPr>
        <w:pStyle w:val="aa"/>
        <w:numPr>
          <w:ilvl w:val="0"/>
          <w:numId w:val="5"/>
        </w:numPr>
        <w:jc w:val="both"/>
        <w:rPr>
          <w:rFonts w:ascii="Comic Sans MS" w:hAnsi="Comic Sans MS"/>
          <w:b/>
          <w:sz w:val="32"/>
          <w:szCs w:val="32"/>
        </w:rPr>
      </w:pPr>
      <w:r w:rsidRPr="005E4302">
        <w:rPr>
          <w:rFonts w:ascii="Comic Sans MS" w:hAnsi="Comic Sans MS"/>
          <w:sz w:val="24"/>
          <w:szCs w:val="24"/>
        </w:rPr>
        <w:t>Откройте упаковку и убедитесь в наличии всех деталей шатра. Для сборки каркаса крыши соедините коннекторы (7, 6, 5, 1) и трубы (2, 3, 4, 9)</w:t>
      </w:r>
      <w:r>
        <w:rPr>
          <w:rFonts w:ascii="Comic Sans MS" w:hAnsi="Comic Sans MS"/>
          <w:sz w:val="24"/>
          <w:szCs w:val="24"/>
        </w:rPr>
        <w:t>, как указано на рисунке:</w:t>
      </w:r>
    </w:p>
    <w:p w:rsidR="005E4302" w:rsidRDefault="005E4302" w:rsidP="005E4302">
      <w:pPr>
        <w:pStyle w:val="aa"/>
        <w:ind w:left="1080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hint="eastAsia"/>
          <w:noProof/>
          <w:sz w:val="24"/>
          <w:lang w:eastAsia="ru-RU"/>
        </w:rPr>
        <w:drawing>
          <wp:inline distT="0" distB="0" distL="0" distR="0">
            <wp:extent cx="3309620" cy="2299335"/>
            <wp:effectExtent l="19050" t="0" r="5080" b="0"/>
            <wp:docPr id="3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02" w:rsidRDefault="00A449F7" w:rsidP="005E4302">
      <w:pPr>
        <w:pStyle w:val="aa"/>
        <w:ind w:left="108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Чтобы облегчить процесс сборки, сначала разложите все трубы и коннекторы для каркаса крыши на земле и только потом соединяйте их от центра к краям. Убедитесь, что все трубы до конца вставлены в коннекторы и что все болты надежно закручены. Если труба не до конца вставлена в коннектор, каркас рамы будет больше полотна </w:t>
      </w:r>
      <w:proofErr w:type="gramStart"/>
      <w:r>
        <w:rPr>
          <w:rFonts w:ascii="Comic Sans MS" w:hAnsi="Comic Sans MS"/>
          <w:sz w:val="24"/>
          <w:szCs w:val="24"/>
        </w:rPr>
        <w:t>шатра</w:t>
      </w:r>
      <w:proofErr w:type="gramEnd"/>
      <w:r>
        <w:rPr>
          <w:rFonts w:ascii="Comic Sans MS" w:hAnsi="Comic Sans MS"/>
          <w:sz w:val="24"/>
          <w:szCs w:val="24"/>
        </w:rPr>
        <w:t xml:space="preserve"> и Вы не сможете надеть полотно на каркас. </w:t>
      </w:r>
    </w:p>
    <w:p w:rsidR="00A449F7" w:rsidRDefault="00A449F7" w:rsidP="00A449F7">
      <w:pPr>
        <w:pStyle w:val="aa"/>
        <w:ind w:left="1080"/>
        <w:jc w:val="center"/>
        <w:rPr>
          <w:rFonts w:ascii="Comic Sans MS" w:hAnsi="Comic Sans MS"/>
          <w:sz w:val="24"/>
          <w:szCs w:val="24"/>
        </w:rPr>
      </w:pPr>
      <w:r>
        <w:rPr>
          <w:rFonts w:hint="eastAsia"/>
          <w:noProof/>
          <w:sz w:val="24"/>
          <w:lang w:eastAsia="ru-RU"/>
        </w:rPr>
        <w:drawing>
          <wp:inline distT="0" distB="0" distL="0" distR="0">
            <wp:extent cx="4192270" cy="2909570"/>
            <wp:effectExtent l="19050" t="0" r="0" b="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F7" w:rsidRDefault="00A449F7" w:rsidP="00A449F7">
      <w:pPr>
        <w:pStyle w:val="aa"/>
        <w:numPr>
          <w:ilvl w:val="0"/>
          <w:numId w:val="5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Поместите полотно шатра на каркас крыши и закрепите его с помощью резинок. Закрепляйте резинки по очереди, начиная с </w:t>
      </w:r>
      <w:proofErr w:type="gramStart"/>
      <w:r>
        <w:rPr>
          <w:rFonts w:ascii="Comic Sans MS" w:hAnsi="Comic Sans MS"/>
          <w:sz w:val="24"/>
          <w:szCs w:val="24"/>
        </w:rPr>
        <w:t>расположенных</w:t>
      </w:r>
      <w:proofErr w:type="gramEnd"/>
      <w:r>
        <w:rPr>
          <w:rFonts w:ascii="Comic Sans MS" w:hAnsi="Comic Sans MS"/>
          <w:sz w:val="24"/>
          <w:szCs w:val="24"/>
        </w:rPr>
        <w:t xml:space="preserve"> напротив друг друга, это значительно облегчит натяжение полотна. </w:t>
      </w:r>
    </w:p>
    <w:p w:rsidR="00A449F7" w:rsidRDefault="00A449F7" w:rsidP="00A449F7">
      <w:pPr>
        <w:pStyle w:val="aa"/>
        <w:ind w:left="108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>
            <wp:extent cx="3859530" cy="2766695"/>
            <wp:effectExtent l="1905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F7" w:rsidRDefault="00A449F7" w:rsidP="00A449F7">
      <w:pPr>
        <w:pStyle w:val="aa"/>
        <w:numPr>
          <w:ilvl w:val="0"/>
          <w:numId w:val="5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Вставьте ножки (11) </w:t>
      </w:r>
      <w:r w:rsidR="0091784C">
        <w:rPr>
          <w:rFonts w:ascii="Comic Sans MS" w:hAnsi="Comic Sans MS"/>
          <w:sz w:val="24"/>
          <w:szCs w:val="24"/>
        </w:rPr>
        <w:t xml:space="preserve">в собранный ранее каркас и поднимите тент, как показано на рисунке. </w:t>
      </w:r>
      <w:r w:rsidR="000D790E">
        <w:rPr>
          <w:rFonts w:ascii="Comic Sans MS" w:hAnsi="Comic Sans MS"/>
          <w:sz w:val="24"/>
          <w:szCs w:val="24"/>
        </w:rPr>
        <w:t xml:space="preserve">Обратите внимание, в комплектацию шатра входят три троса: один короткий (530мм) и два длинных (9940мм). Закрепите один конец короткого троса </w:t>
      </w:r>
      <w:r w:rsidR="006B6247">
        <w:rPr>
          <w:rFonts w:ascii="Comic Sans MS" w:hAnsi="Comic Sans MS"/>
          <w:sz w:val="24"/>
          <w:szCs w:val="24"/>
        </w:rPr>
        <w:t xml:space="preserve">в </w:t>
      </w:r>
      <w:proofErr w:type="spellStart"/>
      <w:r w:rsidR="006B6247">
        <w:rPr>
          <w:rFonts w:ascii="Comic Sans MS" w:hAnsi="Comic Sans MS"/>
          <w:sz w:val="24"/>
          <w:szCs w:val="24"/>
        </w:rPr>
        <w:t>коннекторе</w:t>
      </w:r>
      <w:proofErr w:type="spellEnd"/>
      <w:r w:rsidR="006B6247">
        <w:rPr>
          <w:rFonts w:ascii="Comic Sans MS" w:hAnsi="Comic Sans MS"/>
          <w:sz w:val="24"/>
          <w:szCs w:val="24"/>
        </w:rPr>
        <w:t xml:space="preserve"> №1. К крючку на другом конце короткого троса </w:t>
      </w:r>
      <w:r w:rsidR="006B6247">
        <w:rPr>
          <w:rFonts w:ascii="Comic Sans MS" w:hAnsi="Comic Sans MS"/>
          <w:sz w:val="24"/>
          <w:szCs w:val="24"/>
        </w:rPr>
        <w:lastRenderedPageBreak/>
        <w:t xml:space="preserve">прикрепите длинный трос. Второй конец длинного троса вставьте в коннектор 5 и затяните его. </w:t>
      </w:r>
    </w:p>
    <w:p w:rsidR="006B6247" w:rsidRDefault="006B6247" w:rsidP="006B6247">
      <w:pPr>
        <w:pStyle w:val="aa"/>
        <w:ind w:left="1080"/>
        <w:jc w:val="both"/>
        <w:rPr>
          <w:rFonts w:ascii="Comic Sans MS" w:hAnsi="Comic Sans MS"/>
          <w:sz w:val="24"/>
          <w:szCs w:val="24"/>
        </w:rPr>
      </w:pPr>
    </w:p>
    <w:p w:rsidR="006B6247" w:rsidRDefault="006B6247" w:rsidP="006B6247">
      <w:pPr>
        <w:pStyle w:val="aa"/>
        <w:ind w:left="1080"/>
        <w:jc w:val="both"/>
        <w:rPr>
          <w:rFonts w:ascii="Comic Sans MS" w:hAnsi="Comic Sans MS"/>
          <w:sz w:val="24"/>
          <w:szCs w:val="24"/>
        </w:rPr>
      </w:pPr>
    </w:p>
    <w:p w:rsidR="006B6247" w:rsidRDefault="006B6247" w:rsidP="006B6247">
      <w:pPr>
        <w:pStyle w:val="aa"/>
        <w:ind w:left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>
            <wp:extent cx="5039838" cy="3498420"/>
            <wp:effectExtent l="19050" t="0" r="8412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86" cy="349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47" w:rsidRDefault="006B6247" w:rsidP="006B6247">
      <w:pPr>
        <w:pStyle w:val="aa"/>
        <w:ind w:left="0"/>
        <w:jc w:val="center"/>
        <w:rPr>
          <w:rFonts w:ascii="Comic Sans MS" w:hAnsi="Comic Sans MS"/>
          <w:sz w:val="24"/>
          <w:szCs w:val="24"/>
        </w:rPr>
      </w:pPr>
    </w:p>
    <w:p w:rsidR="006B6247" w:rsidRDefault="006B6247" w:rsidP="006B6247">
      <w:pPr>
        <w:pStyle w:val="aa"/>
        <w:ind w:left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Затем закрепите тент к земле с помощью колышков. </w:t>
      </w:r>
      <w:r w:rsidR="002958A8">
        <w:rPr>
          <w:rFonts w:ascii="Comic Sans MS" w:hAnsi="Comic Sans MS"/>
          <w:sz w:val="24"/>
          <w:szCs w:val="24"/>
        </w:rPr>
        <w:t xml:space="preserve">Если Вы устанавливаете шатер на асфальте, для закрепления используйте мешки с землей, ведра с водой или анкера. </w:t>
      </w:r>
    </w:p>
    <w:p w:rsidR="002958A8" w:rsidRDefault="002958A8" w:rsidP="006B6247">
      <w:pPr>
        <w:pStyle w:val="aa"/>
        <w:ind w:left="0"/>
        <w:jc w:val="both"/>
        <w:rPr>
          <w:rFonts w:ascii="Comic Sans MS" w:hAnsi="Comic Sans MS"/>
          <w:sz w:val="24"/>
          <w:szCs w:val="24"/>
        </w:rPr>
      </w:pPr>
    </w:p>
    <w:p w:rsidR="002958A8" w:rsidRDefault="002958A8" w:rsidP="002958A8">
      <w:pPr>
        <w:pStyle w:val="aa"/>
        <w:numPr>
          <w:ilvl w:val="0"/>
          <w:numId w:val="5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Повесьте боковые стенки и закрепите их резинками, соедините их между собой молниями и липучками, как указано на рисунке.</w:t>
      </w:r>
    </w:p>
    <w:p w:rsidR="002958A8" w:rsidRPr="002958A8" w:rsidRDefault="002958A8" w:rsidP="002958A8">
      <w:pPr>
        <w:pStyle w:val="aa"/>
        <w:ind w:left="108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>
            <wp:extent cx="3893427" cy="27432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350" cy="274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8A8" w:rsidRPr="002958A8" w:rsidSect="00BA52F5">
      <w:headerReference w:type="default" r:id="rId13"/>
      <w:pgSz w:w="11906" w:h="16838"/>
      <w:pgMar w:top="1134" w:right="850" w:bottom="1134" w:left="851" w:header="22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DC8" w:rsidRDefault="00B62DC8" w:rsidP="00C24A8A">
      <w:pPr>
        <w:spacing w:after="0" w:line="240" w:lineRule="auto"/>
      </w:pPr>
      <w:r>
        <w:separator/>
      </w:r>
    </w:p>
  </w:endnote>
  <w:endnote w:type="continuationSeparator" w:id="0">
    <w:p w:rsidR="00B62DC8" w:rsidRDefault="00B62DC8" w:rsidP="00C24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DC8" w:rsidRDefault="00B62DC8" w:rsidP="00C24A8A">
      <w:pPr>
        <w:spacing w:after="0" w:line="240" w:lineRule="auto"/>
      </w:pPr>
      <w:r>
        <w:separator/>
      </w:r>
    </w:p>
  </w:footnote>
  <w:footnote w:type="continuationSeparator" w:id="0">
    <w:p w:rsidR="00B62DC8" w:rsidRDefault="00B62DC8" w:rsidP="00C24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A8A" w:rsidRDefault="00C24A8A" w:rsidP="00C24A8A">
    <w:pPr>
      <w:pStyle w:val="a3"/>
      <w:jc w:val="right"/>
    </w:pPr>
    <w:r w:rsidRPr="00C24A8A">
      <w:drawing>
        <wp:inline distT="0" distB="0" distL="0" distR="0">
          <wp:extent cx="1524742" cy="534390"/>
          <wp:effectExtent l="19050" t="0" r="0" b="0"/>
          <wp:docPr id="1" name="Рисунок 1" descr="https://i.gyazo.com/9875cb9f1acb667404e75961adc22c0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https://i.gyazo.com/9875cb9f1acb667404e75961adc22c0e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041" cy="5372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C5807"/>
    <w:multiLevelType w:val="hybridMultilevel"/>
    <w:tmpl w:val="99DAACE4"/>
    <w:lvl w:ilvl="0" w:tplc="2A12802C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F80D32"/>
    <w:multiLevelType w:val="hybridMultilevel"/>
    <w:tmpl w:val="56FED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D742F8"/>
    <w:multiLevelType w:val="hybridMultilevel"/>
    <w:tmpl w:val="CF382C02"/>
    <w:lvl w:ilvl="0" w:tplc="727A1B5A">
      <w:start w:val="1"/>
      <w:numFmt w:val="decimal"/>
      <w:lvlText w:val="%1."/>
      <w:lvlJc w:val="left"/>
      <w:pPr>
        <w:ind w:left="11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7C68082A"/>
    <w:multiLevelType w:val="hybridMultilevel"/>
    <w:tmpl w:val="E6BC6D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CC61B5B"/>
    <w:multiLevelType w:val="hybridMultilevel"/>
    <w:tmpl w:val="58F40164"/>
    <w:lvl w:ilvl="0" w:tplc="90C0AF16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4A8A"/>
    <w:rsid w:val="0001294A"/>
    <w:rsid w:val="00046E9C"/>
    <w:rsid w:val="000D790E"/>
    <w:rsid w:val="00155F8D"/>
    <w:rsid w:val="001D16FA"/>
    <w:rsid w:val="0027101A"/>
    <w:rsid w:val="002958A8"/>
    <w:rsid w:val="003E4C11"/>
    <w:rsid w:val="00540B0E"/>
    <w:rsid w:val="005E4302"/>
    <w:rsid w:val="006B6247"/>
    <w:rsid w:val="0091784C"/>
    <w:rsid w:val="00A449F7"/>
    <w:rsid w:val="00B62DC8"/>
    <w:rsid w:val="00BA52F5"/>
    <w:rsid w:val="00C24A8A"/>
    <w:rsid w:val="00C40967"/>
    <w:rsid w:val="00CD002A"/>
    <w:rsid w:val="00CD1C77"/>
    <w:rsid w:val="00F15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24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24A8A"/>
  </w:style>
  <w:style w:type="paragraph" w:styleId="a5">
    <w:name w:val="footer"/>
    <w:basedOn w:val="a"/>
    <w:link w:val="a6"/>
    <w:uiPriority w:val="99"/>
    <w:semiHidden/>
    <w:unhideWhenUsed/>
    <w:rsid w:val="00C24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24A8A"/>
  </w:style>
  <w:style w:type="paragraph" w:styleId="a7">
    <w:name w:val="Balloon Text"/>
    <w:basedOn w:val="a"/>
    <w:link w:val="a8"/>
    <w:uiPriority w:val="99"/>
    <w:semiHidden/>
    <w:unhideWhenUsed/>
    <w:rsid w:val="00C2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4A8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E4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A52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1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Mikhalchuk</dc:creator>
  <cp:lastModifiedBy>Mikhalchuk</cp:lastModifiedBy>
  <cp:revision>3</cp:revision>
  <dcterms:created xsi:type="dcterms:W3CDTF">2019-12-18T11:59:00Z</dcterms:created>
  <dcterms:modified xsi:type="dcterms:W3CDTF">2019-12-18T16:05:00Z</dcterms:modified>
</cp:coreProperties>
</file>